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1052" w14:textId="77777777" w:rsidR="00604D55" w:rsidRPr="00604D55" w:rsidRDefault="0077734E" w:rsidP="00604D55">
      <w:pPr>
        <w:jc w:val="center"/>
        <w:rPr>
          <w:rFonts w:ascii="Bell MT" w:hAnsi="Bell MT"/>
          <w:sz w:val="24"/>
          <w:szCs w:val="24"/>
        </w:rPr>
      </w:pPr>
      <w:r>
        <w:rPr>
          <w:rFonts w:ascii="Bell MT" w:hAnsi="Bell MT"/>
          <w:sz w:val="24"/>
          <w:szCs w:val="24"/>
        </w:rPr>
        <w:t>4</w:t>
      </w:r>
      <w:r w:rsidR="00604D55" w:rsidRPr="00604D55">
        <w:rPr>
          <w:rFonts w:ascii="Bell MT" w:hAnsi="Bell MT"/>
          <w:sz w:val="24"/>
          <w:szCs w:val="24"/>
        </w:rPr>
        <w:t>“Celebrating Traditions: Changing the World”</w:t>
      </w:r>
      <w:r w:rsidR="00604D55">
        <w:rPr>
          <w:rFonts w:ascii="Bell MT" w:hAnsi="Bell MT"/>
          <w:sz w:val="24"/>
          <w:szCs w:val="24"/>
        </w:rPr>
        <w:t xml:space="preserve"> 3-minute reflection</w:t>
      </w:r>
    </w:p>
    <w:p w14:paraId="2093DBA7" w14:textId="77777777" w:rsidR="00604D55" w:rsidRPr="00604D55" w:rsidRDefault="00604D55" w:rsidP="00604D55">
      <w:pPr>
        <w:jc w:val="center"/>
        <w:rPr>
          <w:rFonts w:ascii="Bell MT" w:hAnsi="Bell MT"/>
          <w:sz w:val="24"/>
          <w:szCs w:val="24"/>
        </w:rPr>
      </w:pPr>
      <w:r w:rsidRPr="00604D55">
        <w:rPr>
          <w:rFonts w:ascii="Bell MT" w:hAnsi="Bell MT"/>
          <w:sz w:val="24"/>
          <w:szCs w:val="24"/>
        </w:rPr>
        <w:t>Sr. Colleen Mattingly, ASCJ</w:t>
      </w:r>
    </w:p>
    <w:p w14:paraId="635E628B" w14:textId="77777777" w:rsidR="00604D55" w:rsidRPr="00604D55" w:rsidRDefault="003379BC" w:rsidP="00604D55">
      <w:pPr>
        <w:ind w:firstLine="720"/>
        <w:rPr>
          <w:rFonts w:ascii="Bell MT" w:hAnsi="Bell MT"/>
          <w:sz w:val="24"/>
          <w:szCs w:val="24"/>
        </w:rPr>
      </w:pPr>
      <w:r w:rsidRPr="00604D55">
        <w:rPr>
          <w:rFonts w:ascii="Bell MT" w:hAnsi="Bell MT"/>
          <w:sz w:val="24"/>
          <w:szCs w:val="24"/>
        </w:rPr>
        <w:t>In our community, we break bread together twice a day. Once, at the Eucharistic table and again, at our evening meals together. In this tradition of breaking bread together, we are called to</w:t>
      </w:r>
      <w:r w:rsidR="00372D44">
        <w:rPr>
          <w:rFonts w:ascii="Bell MT" w:hAnsi="Bell MT"/>
          <w:sz w:val="24"/>
          <w:szCs w:val="24"/>
        </w:rPr>
        <w:t xml:space="preserve"> “see” and accept one another</w:t>
      </w:r>
      <w:r w:rsidRPr="00604D55">
        <w:rPr>
          <w:rFonts w:ascii="Bell MT" w:hAnsi="Bell MT"/>
          <w:sz w:val="24"/>
          <w:szCs w:val="24"/>
        </w:rPr>
        <w:t>, and to forgive one another ‘from the</w:t>
      </w:r>
      <w:r w:rsidR="00372D44">
        <w:rPr>
          <w:rFonts w:ascii="Bell MT" w:hAnsi="Bell MT"/>
          <w:sz w:val="24"/>
          <w:szCs w:val="24"/>
        </w:rPr>
        <w:t xml:space="preserve"> heart’. This spirit of charity</w:t>
      </w:r>
      <w:r w:rsidRPr="00604D55">
        <w:rPr>
          <w:rFonts w:ascii="Bell MT" w:hAnsi="Bell MT"/>
          <w:sz w:val="24"/>
          <w:szCs w:val="24"/>
        </w:rPr>
        <w:t xml:space="preserve"> is carved into our lives because of our Foundress, Blessed Clelia Merloni who said the following about</w:t>
      </w:r>
      <w:r w:rsidR="00372D44">
        <w:rPr>
          <w:rFonts w:ascii="Bell MT" w:hAnsi="Bell MT"/>
          <w:sz w:val="24"/>
          <w:szCs w:val="24"/>
        </w:rPr>
        <w:t xml:space="preserve"> charity</w:t>
      </w:r>
      <w:r w:rsidRPr="00604D55">
        <w:rPr>
          <w:rFonts w:ascii="Bell MT" w:hAnsi="Bell MT"/>
          <w:sz w:val="24"/>
          <w:szCs w:val="24"/>
        </w:rPr>
        <w:t xml:space="preserve"> towards one another: </w:t>
      </w:r>
    </w:p>
    <w:p w14:paraId="36F75646" w14:textId="77777777" w:rsidR="00604D55" w:rsidRPr="00604D55" w:rsidRDefault="003379BC" w:rsidP="00604D55">
      <w:pPr>
        <w:jc w:val="center"/>
        <w:rPr>
          <w:rFonts w:ascii="Bell MT" w:hAnsi="Bell MT"/>
          <w:sz w:val="24"/>
          <w:szCs w:val="24"/>
        </w:rPr>
      </w:pPr>
      <w:r w:rsidRPr="00604D55">
        <w:rPr>
          <w:rFonts w:ascii="Bell MT" w:hAnsi="Bell MT"/>
          <w:sz w:val="24"/>
          <w:szCs w:val="24"/>
        </w:rPr>
        <w:t>“…</w:t>
      </w:r>
      <w:r w:rsidR="00372D44">
        <w:rPr>
          <w:rFonts w:ascii="Bell MT" w:hAnsi="Bell MT"/>
          <w:sz w:val="24"/>
          <w:szCs w:val="24"/>
        </w:rPr>
        <w:t>Remember my daughters that the living charity of Jesus Christ must embrace everyone without excluding anyone..</w:t>
      </w:r>
      <w:r w:rsidRPr="00604D55">
        <w:rPr>
          <w:rFonts w:ascii="Bell MT" w:hAnsi="Bell MT"/>
          <w:sz w:val="24"/>
          <w:szCs w:val="24"/>
        </w:rPr>
        <w:t xml:space="preserve">.” </w:t>
      </w:r>
    </w:p>
    <w:p w14:paraId="49B584DC" w14:textId="77777777" w:rsidR="00E965FA" w:rsidRDefault="003379BC" w:rsidP="00604D55">
      <w:pPr>
        <w:ind w:firstLine="720"/>
        <w:jc w:val="center"/>
        <w:rPr>
          <w:rFonts w:ascii="Bell MT" w:hAnsi="Bell MT"/>
          <w:sz w:val="24"/>
          <w:szCs w:val="24"/>
        </w:rPr>
      </w:pPr>
      <w:r w:rsidRPr="00604D55">
        <w:rPr>
          <w:rFonts w:ascii="Bell MT" w:hAnsi="Bell MT"/>
          <w:sz w:val="24"/>
          <w:szCs w:val="24"/>
        </w:rPr>
        <w:t>By sitting next to one another at the Lord’s banque</w:t>
      </w:r>
      <w:r w:rsidR="00FD3518" w:rsidRPr="00604D55">
        <w:rPr>
          <w:rFonts w:ascii="Bell MT" w:hAnsi="Bell MT"/>
          <w:sz w:val="24"/>
          <w:szCs w:val="24"/>
        </w:rPr>
        <w:t>t and at our own kitchen tables- we come face to face with</w:t>
      </w:r>
      <w:r w:rsidR="00604D55" w:rsidRPr="00604D55">
        <w:rPr>
          <w:rFonts w:ascii="Bell MT" w:hAnsi="Bell MT"/>
          <w:sz w:val="24"/>
          <w:szCs w:val="24"/>
        </w:rPr>
        <w:t xml:space="preserve"> our own</w:t>
      </w:r>
      <w:r w:rsidR="00FD3518" w:rsidRPr="00604D55">
        <w:rPr>
          <w:rFonts w:ascii="Bell MT" w:hAnsi="Bell MT"/>
          <w:sz w:val="24"/>
          <w:szCs w:val="24"/>
        </w:rPr>
        <w:t xml:space="preserve"> </w:t>
      </w:r>
      <w:r w:rsidR="00FD3518" w:rsidRPr="00604D55">
        <w:rPr>
          <w:rFonts w:ascii="Bell MT" w:hAnsi="Bell MT"/>
          <w:i/>
          <w:sz w:val="24"/>
          <w:szCs w:val="24"/>
        </w:rPr>
        <w:t>hunger</w:t>
      </w:r>
      <w:r w:rsidR="00FD3518" w:rsidRPr="00604D55">
        <w:rPr>
          <w:rFonts w:ascii="Bell MT" w:hAnsi="Bell MT"/>
          <w:sz w:val="24"/>
          <w:szCs w:val="24"/>
        </w:rPr>
        <w:t>. The hunger to be fed-both physica</w:t>
      </w:r>
      <w:r w:rsidR="00604D55" w:rsidRPr="00604D55">
        <w:rPr>
          <w:rFonts w:ascii="Bell MT" w:hAnsi="Bell MT"/>
          <w:sz w:val="24"/>
          <w:szCs w:val="24"/>
        </w:rPr>
        <w:t xml:space="preserve">lly and spiritually; the </w:t>
      </w:r>
      <w:r w:rsidR="00FD3518" w:rsidRPr="00604D55">
        <w:rPr>
          <w:rFonts w:ascii="Bell MT" w:hAnsi="Bell MT"/>
          <w:sz w:val="24"/>
          <w:szCs w:val="24"/>
        </w:rPr>
        <w:t>hunger to be accepted by God and by one another. W</w:t>
      </w:r>
      <w:r w:rsidRPr="00604D55">
        <w:rPr>
          <w:rFonts w:ascii="Bell MT" w:hAnsi="Bell MT"/>
          <w:sz w:val="24"/>
          <w:szCs w:val="24"/>
        </w:rPr>
        <w:t>e face not only our own weaknesses and shortcomings,</w:t>
      </w:r>
      <w:r w:rsidR="00A50BA1">
        <w:rPr>
          <w:rFonts w:ascii="Bell MT" w:hAnsi="Bell MT"/>
          <w:sz w:val="24"/>
          <w:szCs w:val="24"/>
        </w:rPr>
        <w:t xml:space="preserve"> </w:t>
      </w:r>
      <w:r w:rsidR="00FD3518" w:rsidRPr="00604D55">
        <w:rPr>
          <w:rFonts w:ascii="Bell MT" w:hAnsi="Bell MT"/>
          <w:sz w:val="24"/>
          <w:szCs w:val="24"/>
        </w:rPr>
        <w:t xml:space="preserve">that compel us to </w:t>
      </w:r>
      <w:r w:rsidR="00604D55" w:rsidRPr="00604D55">
        <w:rPr>
          <w:rFonts w:ascii="Bell MT" w:hAnsi="Bell MT"/>
          <w:sz w:val="24"/>
          <w:szCs w:val="24"/>
        </w:rPr>
        <w:t>seek forgiveness from God and from one another,</w:t>
      </w:r>
      <w:r w:rsidRPr="00604D55">
        <w:rPr>
          <w:rFonts w:ascii="Bell MT" w:hAnsi="Bell MT"/>
          <w:sz w:val="24"/>
          <w:szCs w:val="24"/>
        </w:rPr>
        <w:t xml:space="preserve"> </w:t>
      </w:r>
      <w:r w:rsidR="00FD3518" w:rsidRPr="00604D55">
        <w:rPr>
          <w:rFonts w:ascii="Bell MT" w:hAnsi="Bell MT"/>
          <w:sz w:val="24"/>
          <w:szCs w:val="24"/>
        </w:rPr>
        <w:t>but</w:t>
      </w:r>
      <w:r w:rsidR="00604D55" w:rsidRPr="00604D55">
        <w:rPr>
          <w:rFonts w:ascii="Bell MT" w:hAnsi="Bell MT"/>
          <w:sz w:val="24"/>
          <w:szCs w:val="24"/>
        </w:rPr>
        <w:t xml:space="preserve"> also</w:t>
      </w:r>
      <w:r w:rsidR="00FD3518" w:rsidRPr="00604D55">
        <w:rPr>
          <w:rFonts w:ascii="Bell MT" w:hAnsi="Bell MT"/>
          <w:sz w:val="24"/>
          <w:szCs w:val="24"/>
        </w:rPr>
        <w:t xml:space="preserve"> those of our sister’s. And in pulling out the chair next to us so she can sit down,</w:t>
      </w:r>
      <w:r w:rsidR="00604D55" w:rsidRPr="00604D55">
        <w:rPr>
          <w:rFonts w:ascii="Bell MT" w:hAnsi="Bell MT"/>
          <w:sz w:val="24"/>
          <w:szCs w:val="24"/>
        </w:rPr>
        <w:t xml:space="preserve"> in pouring her a glass of water, </w:t>
      </w:r>
      <w:r w:rsidR="00FD3518" w:rsidRPr="00604D55">
        <w:rPr>
          <w:rFonts w:ascii="Bell MT" w:hAnsi="Bell MT"/>
          <w:sz w:val="24"/>
          <w:szCs w:val="24"/>
        </w:rPr>
        <w:t xml:space="preserve">or in scooting over in the pew to make room-we indeed make room for one another in our own hearts. </w:t>
      </w:r>
    </w:p>
    <w:p w14:paraId="53B6C60F" w14:textId="77777777" w:rsidR="00D709F7" w:rsidRPr="00604D55" w:rsidRDefault="00372D44" w:rsidP="00604D55">
      <w:pPr>
        <w:ind w:firstLine="720"/>
        <w:jc w:val="center"/>
        <w:rPr>
          <w:rFonts w:ascii="Bell MT" w:hAnsi="Bell MT"/>
          <w:sz w:val="24"/>
          <w:szCs w:val="24"/>
        </w:rPr>
      </w:pPr>
      <w:r>
        <w:rPr>
          <w:rFonts w:ascii="Bell MT" w:hAnsi="Bell MT"/>
          <w:sz w:val="24"/>
          <w:szCs w:val="24"/>
        </w:rPr>
        <w:t xml:space="preserve">The choice to “show up” at the table-to risk seeing and being seen, prepares us </w:t>
      </w:r>
      <w:r w:rsidR="00A50BA1">
        <w:rPr>
          <w:rFonts w:ascii="Bell MT" w:hAnsi="Bell MT"/>
          <w:sz w:val="24"/>
          <w:szCs w:val="24"/>
        </w:rPr>
        <w:t>to “behold” the</w:t>
      </w:r>
      <w:r>
        <w:rPr>
          <w:rFonts w:ascii="Bell MT" w:hAnsi="Bell MT"/>
          <w:sz w:val="24"/>
          <w:szCs w:val="24"/>
        </w:rPr>
        <w:t xml:space="preserve"> </w:t>
      </w:r>
      <w:r w:rsidR="00A50BA1">
        <w:rPr>
          <w:rFonts w:ascii="Bell MT" w:hAnsi="Bell MT"/>
          <w:sz w:val="24"/>
          <w:szCs w:val="24"/>
        </w:rPr>
        <w:t>individuals</w:t>
      </w:r>
      <w:r>
        <w:rPr>
          <w:rFonts w:ascii="Bell MT" w:hAnsi="Bell MT"/>
          <w:sz w:val="24"/>
          <w:szCs w:val="24"/>
        </w:rPr>
        <w:t xml:space="preserve"> we will </w:t>
      </w:r>
      <w:r w:rsidR="00A50BA1">
        <w:rPr>
          <w:rFonts w:ascii="Bell MT" w:hAnsi="Bell MT"/>
          <w:sz w:val="24"/>
          <w:szCs w:val="24"/>
        </w:rPr>
        <w:t xml:space="preserve">be graced to </w:t>
      </w:r>
      <w:r>
        <w:rPr>
          <w:rFonts w:ascii="Bell MT" w:hAnsi="Bell MT"/>
          <w:sz w:val="24"/>
          <w:szCs w:val="24"/>
        </w:rPr>
        <w:t>encounter each day</w:t>
      </w:r>
      <w:r w:rsidR="00A50BA1">
        <w:rPr>
          <w:rFonts w:ascii="Bell MT" w:hAnsi="Bell MT"/>
          <w:sz w:val="24"/>
          <w:szCs w:val="24"/>
        </w:rPr>
        <w:t xml:space="preserve"> in our wider communities. As Pope Francis says in </w:t>
      </w:r>
      <w:r w:rsidR="00A50BA1" w:rsidRPr="00A50BA1">
        <w:rPr>
          <w:rFonts w:ascii="Bell MT" w:hAnsi="Bell MT"/>
          <w:i/>
          <w:sz w:val="24"/>
          <w:szCs w:val="24"/>
        </w:rPr>
        <w:t>Fratelli Tutti</w:t>
      </w:r>
      <w:r w:rsidR="00A50BA1">
        <w:rPr>
          <w:rFonts w:ascii="Bell MT" w:hAnsi="Bell MT"/>
          <w:sz w:val="24"/>
          <w:szCs w:val="24"/>
        </w:rPr>
        <w:t xml:space="preserve">; “[Jesus] asks us not to decide who is close enough to be our neighbor, but rather that we ourselves become neighbors to all. Jesus asks us to be present to those in need of help, regardless of whether or not they belong to our social group.” And so we leave the confines of the convent to meet Christ in our various Apostolates: the new child in the classroom, the prisoner, the immigrant, the discerning woman… </w:t>
      </w:r>
      <w:r w:rsidR="003379BC" w:rsidRPr="00604D55">
        <w:rPr>
          <w:rFonts w:ascii="Bell MT" w:hAnsi="Bell MT"/>
          <w:sz w:val="24"/>
          <w:szCs w:val="24"/>
        </w:rPr>
        <w:t xml:space="preserve">And </w:t>
      </w:r>
      <w:r w:rsidR="00FD3518" w:rsidRPr="00604D55">
        <w:rPr>
          <w:rFonts w:ascii="Bell MT" w:hAnsi="Bell MT"/>
          <w:sz w:val="24"/>
          <w:szCs w:val="24"/>
        </w:rPr>
        <w:t>with the help of God,</w:t>
      </w:r>
      <w:r w:rsidR="00604D55" w:rsidRPr="00604D55">
        <w:rPr>
          <w:rFonts w:ascii="Bell MT" w:hAnsi="Bell MT"/>
          <w:sz w:val="24"/>
          <w:szCs w:val="24"/>
        </w:rPr>
        <w:t xml:space="preserve"> together we </w:t>
      </w:r>
      <w:r w:rsidR="003379BC" w:rsidRPr="00604D55">
        <w:rPr>
          <w:rFonts w:ascii="Bell MT" w:hAnsi="Bell MT"/>
          <w:sz w:val="24"/>
          <w:szCs w:val="24"/>
        </w:rPr>
        <w:t>say “Amen” to the body of Christ.</w:t>
      </w:r>
    </w:p>
    <w:sectPr w:rsidR="00D709F7" w:rsidRPr="00604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BC"/>
    <w:rsid w:val="00002376"/>
    <w:rsid w:val="00110F2C"/>
    <w:rsid w:val="003379BC"/>
    <w:rsid w:val="00372D44"/>
    <w:rsid w:val="00604D55"/>
    <w:rsid w:val="006A42CE"/>
    <w:rsid w:val="0077734E"/>
    <w:rsid w:val="00A50BA1"/>
    <w:rsid w:val="00E965FA"/>
    <w:rsid w:val="00F82B41"/>
    <w:rsid w:val="00FD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718B"/>
  <w15:chartTrackingRefBased/>
  <w15:docId w15:val="{E30EA23D-C531-4FB4-9664-50353BA8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Colleen Patricia Mattingly</dc:creator>
  <cp:keywords/>
  <dc:description/>
  <cp:lastModifiedBy>Ryan Hoffmann</cp:lastModifiedBy>
  <cp:revision>2</cp:revision>
  <cp:lastPrinted>2021-03-10T17:22:00Z</cp:lastPrinted>
  <dcterms:created xsi:type="dcterms:W3CDTF">2021-03-23T19:23:00Z</dcterms:created>
  <dcterms:modified xsi:type="dcterms:W3CDTF">2021-03-23T19:23:00Z</dcterms:modified>
</cp:coreProperties>
</file>